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17429" w:rsidRDefault="00517429"/>
    <w:p w:rsidR="00517429" w:rsidRDefault="00733CBF">
      <w:r>
        <w:t>Dale Kutzera</w:t>
      </w:r>
    </w:p>
    <w:p w:rsidR="00517429" w:rsidRDefault="00517429">
      <w:r>
        <w:t>Parallax release</w:t>
      </w:r>
    </w:p>
    <w:p w:rsidR="00517429" w:rsidRDefault="00517429"/>
    <w:p w:rsidR="00517429" w:rsidRDefault="00517429"/>
    <w:p w:rsidR="00517429" w:rsidRDefault="00517429"/>
    <w:p w:rsidR="00517429" w:rsidRDefault="00517429"/>
    <w:p w:rsidR="00517429" w:rsidRDefault="00517429"/>
    <w:p w:rsidR="00517429" w:rsidRPr="0039001D" w:rsidRDefault="00517429" w:rsidP="005E0CDD">
      <w:pPr>
        <w:jc w:val="center"/>
        <w:rPr>
          <w:b/>
          <w:caps/>
        </w:rPr>
      </w:pPr>
      <w:r w:rsidRPr="0039001D">
        <w:rPr>
          <w:b/>
          <w:caps/>
        </w:rPr>
        <w:t xml:space="preserve">Brentwood School Opens the Caruso Watt Aquatics Center </w:t>
      </w:r>
    </w:p>
    <w:p w:rsidR="005E0CDD" w:rsidRDefault="005E0CDD"/>
    <w:p w:rsidR="005E0CDD" w:rsidRDefault="005E0CDD"/>
    <w:p w:rsidR="005E0CDD" w:rsidRDefault="005E0CDD"/>
    <w:p w:rsidR="005E0CDD" w:rsidRDefault="005E0CDD" w:rsidP="005E0CDD">
      <w:pPr>
        <w:spacing w:line="360" w:lineRule="auto"/>
      </w:pPr>
      <w:r>
        <w:t>LOS ANGELES  - Brentwood School will open the Caruso Watt Aquatics Center, designed by Parallax Associates</w:t>
      </w:r>
      <w:r w:rsidR="000B150A">
        <w:t>, on (date TBD)</w:t>
      </w:r>
      <w:r w:rsidR="0039001D">
        <w:t xml:space="preserve">. </w:t>
      </w:r>
      <w:r w:rsidR="0012149E">
        <w:t>This state-of-the-</w:t>
      </w:r>
      <w:r>
        <w:t>art facility features a 25-meter by 25-yard, 10-lane competition swimming pool, and a 5,100 s</w:t>
      </w:r>
      <w:r w:rsidR="0012149E">
        <w:t>f</w:t>
      </w:r>
      <w:r>
        <w:t xml:space="preserve"> locker room building</w:t>
      </w:r>
      <w:r w:rsidR="0039001D">
        <w:t xml:space="preserve">. </w:t>
      </w:r>
      <w:r>
        <w:t>The Center is the latest demonstration of the Brentwood School’s commitment to athletics as an integral part of a well-rounded education.</w:t>
      </w:r>
    </w:p>
    <w:p w:rsidR="005E0CDD" w:rsidRDefault="005E0CDD" w:rsidP="005E0CDD">
      <w:pPr>
        <w:spacing w:line="360" w:lineRule="auto"/>
      </w:pPr>
    </w:p>
    <w:p w:rsidR="005E0CDD" w:rsidRDefault="005E0CDD" w:rsidP="005E0CDD">
      <w:pPr>
        <w:spacing w:line="360" w:lineRule="auto"/>
      </w:pPr>
      <w:r>
        <w:tab/>
        <w:t>Founded in 1972, Brentwood School consists of a lower K-6 campus and an upper 7-12 campus, both located on Sunset Boulevard in the Brentwood community</w:t>
      </w:r>
      <w:r w:rsidR="0039001D">
        <w:t xml:space="preserve">. </w:t>
      </w:r>
      <w:r>
        <w:t xml:space="preserve">Parallax partners Joseph Masotta and Craig Jameson have worked with the school since 1994 on </w:t>
      </w:r>
      <w:r w:rsidR="0012149E">
        <w:t>projects</w:t>
      </w:r>
      <w:r>
        <w:t xml:space="preserve"> ranging from remodeling individual buildings to complete campus planning</w:t>
      </w:r>
      <w:r w:rsidR="0039001D">
        <w:t xml:space="preserve">. </w:t>
      </w:r>
      <w:r>
        <w:t>The Aquatics Center is the twelfth collaboration between Parallax and Brentwood School.</w:t>
      </w:r>
    </w:p>
    <w:p w:rsidR="005E0CDD" w:rsidRDefault="005E0CDD" w:rsidP="005E0CDD">
      <w:pPr>
        <w:spacing w:line="360" w:lineRule="auto"/>
      </w:pPr>
    </w:p>
    <w:p w:rsidR="005E0CDD" w:rsidRDefault="005E0CDD" w:rsidP="005E0CDD">
      <w:pPr>
        <w:spacing w:line="360" w:lineRule="auto"/>
      </w:pPr>
      <w:r>
        <w:tab/>
        <w:t>“Joe and Craig have a very good sense of who we are as an institution,” said Don Winter, Assistant Head of Brentwood School</w:t>
      </w:r>
      <w:r w:rsidR="0039001D">
        <w:t xml:space="preserve">. </w:t>
      </w:r>
      <w:r>
        <w:t>“Their designs continue to be functional and adaptable, while keeping with our aesthetic expectations.”</w:t>
      </w:r>
    </w:p>
    <w:p w:rsidR="005E0CDD" w:rsidRDefault="005E0CDD" w:rsidP="005E0CDD">
      <w:pPr>
        <w:spacing w:line="360" w:lineRule="auto"/>
      </w:pPr>
    </w:p>
    <w:p w:rsidR="005E0CDD" w:rsidRDefault="005E0CDD" w:rsidP="005E0CDD">
      <w:pPr>
        <w:spacing w:line="360" w:lineRule="auto"/>
      </w:pPr>
      <w:r>
        <w:tab/>
        <w:t>The Caruso Aquatics Center will finally allow Brentwood School to train their swim team on-site and host competitive meets</w:t>
      </w:r>
      <w:r w:rsidR="0039001D">
        <w:t xml:space="preserve">. </w:t>
      </w:r>
      <w:r>
        <w:t xml:space="preserve">Situated between the school’s track field and </w:t>
      </w:r>
      <w:r w:rsidR="0039001D">
        <w:t>auditorium</w:t>
      </w:r>
      <w:r w:rsidR="008D2F25">
        <w:t>, the 1.6-</w:t>
      </w:r>
      <w:r>
        <w:t xml:space="preserve">acre </w:t>
      </w:r>
      <w:r w:rsidR="0039001D">
        <w:t>facility</w:t>
      </w:r>
      <w:r>
        <w:t xml:space="preserve"> also enable</w:t>
      </w:r>
      <w:r w:rsidR="0039001D">
        <w:t>s</w:t>
      </w:r>
      <w:r>
        <w:t xml:space="preserve"> Brentwood School to offer Water P</w:t>
      </w:r>
      <w:r w:rsidR="0012149E">
        <w:t>olo as an athletic option</w:t>
      </w:r>
      <w:r w:rsidR="0039001D">
        <w:t>. Campus safety has also been improved</w:t>
      </w:r>
      <w:r>
        <w:t xml:space="preserve"> by better organizing an adjacent pedestrian plaza</w:t>
      </w:r>
      <w:r w:rsidR="0012149E">
        <w:t>,</w:t>
      </w:r>
      <w:r>
        <w:t xml:space="preserve"> separating it from nearby parking.</w:t>
      </w:r>
    </w:p>
    <w:p w:rsidR="005E0CDD" w:rsidRDefault="005E0CDD" w:rsidP="005E0CDD">
      <w:pPr>
        <w:spacing w:line="360" w:lineRule="auto"/>
      </w:pPr>
    </w:p>
    <w:p w:rsidR="005E0CDD" w:rsidRDefault="005E0CDD" w:rsidP="005E0CDD">
      <w:pPr>
        <w:spacing w:line="360" w:lineRule="auto"/>
      </w:pPr>
      <w:r>
        <w:tab/>
        <w:t>The centerpiece of the Caruso Watt Aquatic Center is the competition-size pool, featuring a rimless gutter system that will maintain water level even with the surrounding deck, creating one continuous surface</w:t>
      </w:r>
      <w:r w:rsidR="0039001D">
        <w:t xml:space="preserve">. </w:t>
      </w:r>
      <w:r>
        <w:t>Masotta and Jameson kept this mirror-like surface in mind when designing the locker-room and mechanical building</w:t>
      </w:r>
      <w:r w:rsidR="0039001D">
        <w:t xml:space="preserve">. </w:t>
      </w:r>
      <w:r>
        <w:t>Nestled into a steep bank, the building</w:t>
      </w:r>
      <w:r w:rsidR="00405A4B">
        <w:t>’s</w:t>
      </w:r>
      <w:r>
        <w:t xml:space="preserve"> 95-foot façade features a striking geometric colonnade.</w:t>
      </w:r>
    </w:p>
    <w:p w:rsidR="005E0CDD" w:rsidRDefault="005E0CDD" w:rsidP="005E0CDD">
      <w:pPr>
        <w:spacing w:line="360" w:lineRule="auto"/>
      </w:pPr>
      <w:r>
        <w:t>Piers of Alaskan Cedar and an overhead trellis form a dramatic proscenium through which swim teams will enter and exit the pool area.</w:t>
      </w:r>
    </w:p>
    <w:p w:rsidR="005E0CDD" w:rsidRDefault="005E0CDD" w:rsidP="005E0CDD">
      <w:pPr>
        <w:spacing w:line="360" w:lineRule="auto"/>
      </w:pPr>
    </w:p>
    <w:p w:rsidR="005E0CDD" w:rsidRDefault="005E0CDD" w:rsidP="005E0CDD">
      <w:pPr>
        <w:spacing w:line="360" w:lineRule="auto"/>
      </w:pPr>
      <w:r>
        <w:tab/>
        <w:t>Green design features were incorporated throughout the project</w:t>
      </w:r>
      <w:r w:rsidR="0039001D">
        <w:t xml:space="preserve">. </w:t>
      </w:r>
      <w:r>
        <w:t>The placement of the building into the hillside, along with shade from a high retaining wall, will reduce the need for heating and air-conditioning</w:t>
      </w:r>
      <w:r w:rsidR="0039001D">
        <w:t xml:space="preserve">. </w:t>
      </w:r>
      <w:r>
        <w:t>Pool water will circulate through radiant solar panels on the roof of the locker room, lowering heating costs</w:t>
      </w:r>
      <w:r w:rsidR="0039001D">
        <w:t xml:space="preserve">. </w:t>
      </w:r>
      <w:r>
        <w:t xml:space="preserve">At night, thermal covers rolled over the pool surface will </w:t>
      </w:r>
      <w:r w:rsidR="00666E59">
        <w:t>reduce</w:t>
      </w:r>
      <w:r>
        <w:t xml:space="preserve"> heat loss and save energy.</w:t>
      </w:r>
    </w:p>
    <w:p w:rsidR="005E0CDD" w:rsidRDefault="005E0CDD" w:rsidP="005E0CDD">
      <w:pPr>
        <w:spacing w:line="360" w:lineRule="auto"/>
      </w:pPr>
    </w:p>
    <w:p w:rsidR="005E0CDD" w:rsidRDefault="005E0CDD" w:rsidP="005E0CDD">
      <w:pPr>
        <w:spacing w:line="360" w:lineRule="auto"/>
      </w:pPr>
      <w:r>
        <w:tab/>
      </w:r>
    </w:p>
    <w:p w:rsidR="005E0CDD" w:rsidRDefault="005E0CDD" w:rsidP="005E0CDD">
      <w:pPr>
        <w:spacing w:line="360" w:lineRule="auto"/>
      </w:pPr>
      <w:r>
        <w:t>Brentwood School boilerplate:</w:t>
      </w:r>
    </w:p>
    <w:p w:rsidR="005E0CDD" w:rsidRDefault="005E0CDD" w:rsidP="005E0CDD">
      <w:pPr>
        <w:spacing w:line="360" w:lineRule="auto"/>
      </w:pPr>
      <w:r>
        <w:tab/>
        <w:t>(supplied by them)</w:t>
      </w:r>
    </w:p>
    <w:p w:rsidR="005E0CDD" w:rsidRDefault="005E0CDD" w:rsidP="005E0CDD">
      <w:pPr>
        <w:spacing w:line="360" w:lineRule="auto"/>
      </w:pPr>
    </w:p>
    <w:p w:rsidR="005E0CDD" w:rsidRDefault="005E0CDD" w:rsidP="005E0CDD">
      <w:pPr>
        <w:spacing w:line="360" w:lineRule="auto"/>
      </w:pPr>
      <w:r>
        <w:t>Parallax Boilerplate:</w:t>
      </w:r>
    </w:p>
    <w:p w:rsidR="005E0CDD" w:rsidRDefault="005E0CDD" w:rsidP="005E0CDD">
      <w:pPr>
        <w:spacing w:line="360" w:lineRule="auto"/>
      </w:pPr>
    </w:p>
    <w:p w:rsidR="005E0CDD" w:rsidRDefault="005E0CDD" w:rsidP="005E0CDD">
      <w:pPr>
        <w:spacing w:line="360" w:lineRule="auto"/>
      </w:pPr>
      <w:r>
        <w:tab/>
        <w:t>Founded in 1994 by Joseph Masotta and Craig Jameson, Parallax Associates plans and designs high quality academic facilities for Southern California’s top independent schools</w:t>
      </w:r>
      <w:r w:rsidR="0039001D">
        <w:t xml:space="preserve">. </w:t>
      </w:r>
      <w:r>
        <w:t>Clients include Berkeley Hall School, Chadwick School, Sierra Canyon School, Wildwood School, as well as Cal Tech</w:t>
      </w:r>
      <w:r w:rsidR="0039001D">
        <w:t xml:space="preserve">. </w:t>
      </w:r>
      <w:r>
        <w:t>For additional information and images, please visit the Parallax Associates website at www.parallaxassociates.com</w:t>
      </w:r>
    </w:p>
    <w:sectPr w:rsidR="005E0CDD" w:rsidSect="005E0CD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72363F"/>
    <w:rsid w:val="000B150A"/>
    <w:rsid w:val="0012149E"/>
    <w:rsid w:val="00386B88"/>
    <w:rsid w:val="0039001D"/>
    <w:rsid w:val="00405A4B"/>
    <w:rsid w:val="00517429"/>
    <w:rsid w:val="005E0CDD"/>
    <w:rsid w:val="006364DC"/>
    <w:rsid w:val="00666E59"/>
    <w:rsid w:val="006B0235"/>
    <w:rsid w:val="0072363F"/>
    <w:rsid w:val="00733CBF"/>
    <w:rsid w:val="008D2F25"/>
    <w:rsid w:val="0090456C"/>
    <w:rsid w:val="00962FE2"/>
    <w:rsid w:val="00C43EEB"/>
    <w:rsid w:val="00CA383D"/>
    <w:rsid w:val="00F37A9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23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434</Words>
  <Characters>2477</Characters>
  <Application>Microsoft Word 12.0.0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Parallax release</vt:lpstr>
    </vt:vector>
  </TitlesOfParts>
  <Company>Dekay Enterprises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Parallax release</dc:title>
  <dc:subject/>
  <dc:creator>Dale Kutzera</dc:creator>
  <cp:keywords/>
  <cp:lastModifiedBy>Dale Kutzera</cp:lastModifiedBy>
  <cp:revision>10</cp:revision>
  <cp:lastPrinted>2013-12-02T21:58:00Z</cp:lastPrinted>
  <dcterms:created xsi:type="dcterms:W3CDTF">2013-01-28T21:34:00Z</dcterms:created>
  <dcterms:modified xsi:type="dcterms:W3CDTF">2018-05-29T22:25:00Z</dcterms:modified>
</cp:coreProperties>
</file>